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INFORMATIKA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CAHYA BAGUS SANJAYA, S.Kom., M.Kom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4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Pemrograman Web Lanjut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4 -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FAHMI AZIZ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201969040015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NUR KHOLIS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201969040021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ROMADHONI HIDAYAT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LINGGA PRAJA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ALIFAH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ROKHIYATUS SA'DIYAH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NURHANAN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ALFIAN HIDAYAT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FAISHAL ANANTA RIDHA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MUKHAMMAD SOLEHUDIN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FARIS MAULANA YUSUF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QORROTA A'YUN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CHOIRUN NISA'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 QUDDUUS HIMALAYA ANWAR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FARELLIAN ALDAM SYAIFUDDIN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ZUHRIYAH NING THOYIBAH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KHOLIS MAJID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RAUL NAZIL ARIONO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FAIZI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SAIDATUL BAKDIA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202169040025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ILHAM SYA'BANA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FADHILATUL FITRIYAH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202169040027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ZAKIYUDIN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202169040028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ABDUL MUJIB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202169040029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MOCH. VICKY ALAMSYAH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202169040030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RENDY ILHAM ARDIANSYAH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NANDA SEPTIAN ZAIN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YOSHDIANTO RAKA AKHDAN P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202169040033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RIZQI AZIZAH AMALIA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202169040034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MUKHAMMAD FUAD KHOIRUL RIZAL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202169040035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SALMAN ALFARIZY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202169040036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MUKHAMAD ULUL ALBAB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202169040037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ULIANA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202169040038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ILMA MUFIDA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202169040039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ANIS NOVI SAFFITRI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202169040040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23-08-02 22:55:49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